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540"/>
        <w:gridCol w:w="6660"/>
        <w:gridCol w:w="2430"/>
      </w:tblGrid>
      <w:tr w:rsidR="00444CC3" w:rsidRPr="00AD1154" w14:paraId="20D90B83" w14:textId="00644EF7" w:rsidTr="00F30BB0">
        <w:trPr>
          <w:trHeight w:val="50"/>
        </w:trPr>
        <w:tc>
          <w:tcPr>
            <w:tcW w:w="7200" w:type="dxa"/>
            <w:gridSpan w:val="2"/>
            <w:shd w:val="clear" w:color="auto" w:fill="001E33"/>
          </w:tcPr>
          <w:p w14:paraId="615F6B3D" w14:textId="59EE6388" w:rsidR="00444CC3" w:rsidRPr="00AD1154" w:rsidRDefault="00444CC3" w:rsidP="00906AC1">
            <w:pPr>
              <w:tabs>
                <w:tab w:val="right" w:pos="6732"/>
              </w:tabs>
              <w:bidi/>
              <w:spacing w:after="0"/>
              <w:ind w:left="612"/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>نص البند</w:t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ab/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</w:rPr>
              <w:t>Clause Text</w:t>
            </w:r>
          </w:p>
        </w:tc>
        <w:tc>
          <w:tcPr>
            <w:tcW w:w="2430" w:type="dxa"/>
            <w:shd w:val="clear" w:color="auto" w:fill="001E33"/>
          </w:tcPr>
          <w:p w14:paraId="23360989" w14:textId="24FD3FE3" w:rsidR="00444CC3" w:rsidRPr="00AD1154" w:rsidRDefault="00444CC3" w:rsidP="00444CC3">
            <w:pPr>
              <w:tabs>
                <w:tab w:val="right" w:pos="2214"/>
              </w:tabs>
              <w:bidi/>
              <w:spacing w:after="0"/>
              <w:jc w:val="both"/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>نوع التصويت</w:t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ab/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</w:rPr>
              <w:t xml:space="preserve">Type of Voting </w:t>
            </w:r>
          </w:p>
        </w:tc>
      </w:tr>
      <w:tr w:rsidR="00444CC3" w:rsidRPr="00AD1154" w14:paraId="5A0B232D" w14:textId="6B18A243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19B75C9" w14:textId="77777777" w:rsidR="00444CC3" w:rsidRPr="006209F3" w:rsidRDefault="00444CC3" w:rsidP="00E1319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640074915"/>
            <w:placeholder>
              <w:docPart w:val="B5C42A7373A4449485402EA32B236853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06BBD63" w14:textId="6502CAA2" w:rsidR="00444CC3" w:rsidRPr="00AD1154" w:rsidRDefault="00616201" w:rsidP="00906AC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964468851"/>
            <w:placeholder>
              <w:docPart w:val="6E15BDF5FFED4BC6A9E3C47526D0433A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B15D63C" w14:textId="7D799F59" w:rsidR="00444CC3" w:rsidRPr="00AD1154" w:rsidRDefault="00941C1D" w:rsidP="00444CC3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1304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201" w:rsidRPr="00AD1154" w14:paraId="29AF7196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4BB56F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742830419"/>
            <w:placeholder>
              <w:docPart w:val="0BF9A9913BA2477499E09CA08BE121D2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2034248" w14:textId="2E59188C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2029218200"/>
            <w:placeholder>
              <w:docPart w:val="3CF1E1ADE62D44E2B9E2DF4D4AF6E6D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21278C1" w14:textId="7E21D240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D3E97B1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0CEDC7D5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617953494"/>
            <w:placeholder>
              <w:docPart w:val="650B5C074E544F499FDED91272E84979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1917DFAB" w14:textId="046616D0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2122601245"/>
            <w:placeholder>
              <w:docPart w:val="CF276F87A5B64D1BA53497ADA24592CF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3EC59D2" w14:textId="6A9DBB5E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889EBF4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CEBB9A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1787497397"/>
            <w:placeholder>
              <w:docPart w:val="4352103519B44172B0FB5F75D0E2949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A3D13D4" w14:textId="283D0466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2082638561"/>
            <w:placeholder>
              <w:docPart w:val="4A546FBE9BEA463C87F2DFAEB4AC2302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42E8AA6" w14:textId="2164028F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38E67E7F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56256ED6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58057449"/>
            <w:placeholder>
              <w:docPart w:val="42BDAE2AAE6741B5B9C7D6C328EEF3FF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519F463" w14:textId="329BE998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527441016"/>
            <w:placeholder>
              <w:docPart w:val="D3961167400441739CA1BAF73537CDDE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FC16256" w14:textId="75D9267A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367EDAD6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851AE23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02075052"/>
            <w:placeholder>
              <w:docPart w:val="AF3237A61B444DFB9011A19AD7DED0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0924F9B" w14:textId="1A444304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061599678"/>
            <w:placeholder>
              <w:docPart w:val="F99A057473A14E10A629E7843B426784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804AD73" w14:textId="1132A6B7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23F687D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3E3DE258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466851256"/>
            <w:placeholder>
              <w:docPart w:val="C01A36B2A4314F009BBDA9C31B0E174F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7213138" w14:textId="32DFDB0B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488975866"/>
            <w:placeholder>
              <w:docPart w:val="199DEB2F322A46BBAF7CD851755BBB3B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F6A16B8" w14:textId="52296DBA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564B1D9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935131C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075705996"/>
            <w:placeholder>
              <w:docPart w:val="73C4FCD59412464BA569CF04CD1584B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142AE7A0" w14:textId="401D648B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5646678"/>
            <w:placeholder>
              <w:docPart w:val="DA11D4604F864663AC8A76B3AB7ED2BD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D049F6B" w14:textId="11956C12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1B405CE1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19B41C10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257338145"/>
            <w:placeholder>
              <w:docPart w:val="BA8445E5935B49EF8C5043A5CCBD0F9A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2DA55D57" w14:textId="434106D9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458293688"/>
            <w:placeholder>
              <w:docPart w:val="434190B684F64FD0A537A41070B9CCA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BFAB00B" w14:textId="59285D36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E8ACE9D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35B9DE2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388692646"/>
            <w:placeholder>
              <w:docPart w:val="F9DE0FB9AB884E80A211296B709F6DBC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368B66AA" w14:textId="19DA7C33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502940800"/>
            <w:placeholder>
              <w:docPart w:val="53C6FF79403743089D5A17B3B438CC44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CEE56F6" w14:textId="1DA1803F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C5F0942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A43F8D4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831337371"/>
            <w:placeholder>
              <w:docPart w:val="FDE28ABA5A2B47E2BE5B4D314E703B69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CAD9A76" w14:textId="12166F1F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176926653"/>
            <w:placeholder>
              <w:docPart w:val="97F7150BBE3C40A9B91912D3F9E7B98A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B0B523E" w14:textId="5262F533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82A305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7B0C2FC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800034026"/>
            <w:placeholder>
              <w:docPart w:val="7F007D84D74B465B87AB71B858678385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33510B7" w14:textId="5433F981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699674827"/>
            <w:placeholder>
              <w:docPart w:val="9B72A3795FCE458EBD88DA3D2E123660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5CF2E27" w14:textId="1A3F8A5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0127AB97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1FABE79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2076237740"/>
            <w:placeholder>
              <w:docPart w:val="9454E83765F14F8FA22246A8F3678B8A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B6A13ED" w14:textId="23A18BD4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876467217"/>
            <w:placeholder>
              <w:docPart w:val="3EE0CF08432F4ABBA9E3737AEECA264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F8B617C" w14:textId="59B0242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9EAA7FE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4F466D6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554813439"/>
            <w:placeholder>
              <w:docPart w:val="B2C516584F31409DA5CEDD038BC18474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F19E7AC" w14:textId="2AE65FA7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388927181"/>
            <w:placeholder>
              <w:docPart w:val="70901B39BAD44DB0B7D8F693A5848FB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FD999B6" w14:textId="5932BC7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93D151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7E2F12F4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447392442"/>
            <w:placeholder>
              <w:docPart w:val="A4658D27D5C44A20AA41DF3404EFA193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EF710E0" w14:textId="59801993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1233308927"/>
            <w:placeholder>
              <w:docPart w:val="876EEF33E9764EC29AB07D972A298B9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74F5358" w14:textId="013B180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1FDD21D8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ED52A2A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997270983"/>
            <w:placeholder>
              <w:docPart w:val="31C3B44EFD664A77B7EFAF7598DBCD28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2BF7543" w14:textId="0CF62805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1412072622"/>
            <w:placeholder>
              <w:docPart w:val="7C4FE8C7AC0A4B0C8B5D815AEFDFF61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6024351" w14:textId="2E4080C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04586772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BB9B72A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570080255"/>
            <w:placeholder>
              <w:docPart w:val="4C7409E960844E2ABFCEB546F830A9E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EB4BE4B" w14:textId="6CA179E8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855689400"/>
            <w:placeholder>
              <w:docPart w:val="7C4CE67125D1435DA95C2DD0C3C4FEB3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6F51CA4" w14:textId="47A4401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6A7B4C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783278EE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623123637"/>
            <w:placeholder>
              <w:docPart w:val="65D1ECD5405141C4BF8AE86B644F221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3563E78" w14:textId="4F5CFECF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567299232"/>
            <w:placeholder>
              <w:docPart w:val="7C754408B2794C5C84D6DFE8590E153F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EA763AC" w14:textId="1CD62050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CF2AAFE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55D3DE79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135111640"/>
            <w:placeholder>
              <w:docPart w:val="2E60E7C5BD3044E498D01C5462601457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3C0AB714" w14:textId="5A912A5D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676113340"/>
            <w:placeholder>
              <w:docPart w:val="F0BDD5D2C8C54B11A831A3B17EE2A08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21E3C0F" w14:textId="7EE2D75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229D889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14C4BD78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796604868"/>
            <w:placeholder>
              <w:docPart w:val="F0EC2A0788684FF3B8546D56D1ACC586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5AA56B8D" w14:textId="273B9A61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697033505"/>
            <w:placeholder>
              <w:docPart w:val="FFDB76299A954228B8A05CF8BD98F33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  <w:listItem w:displayText="غير قابل للتصويت  Non Voting " w:value="غير قابل للتصويت  Non Voting 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71BDA97" w14:textId="19DF5C0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67FA61B" w14:textId="77777777" w:rsidR="00055CB6" w:rsidRPr="00AD1154" w:rsidRDefault="00055CB6" w:rsidP="00906AC1">
      <w:pPr>
        <w:tabs>
          <w:tab w:val="left" w:pos="270"/>
          <w:tab w:val="left" w:pos="3870"/>
          <w:tab w:val="left" w:pos="4500"/>
          <w:tab w:val="left" w:pos="5130"/>
          <w:tab w:val="left" w:pos="6120"/>
          <w:tab w:val="left" w:pos="7020"/>
        </w:tabs>
        <w:bidi/>
        <w:spacing w:after="0"/>
        <w:jc w:val="both"/>
        <w:rPr>
          <w:rFonts w:ascii="Avenir Arabic Book" w:hAnsi="Avenir Arabic Book" w:cs="Avenir Arabic Book"/>
          <w:sz w:val="14"/>
          <w:szCs w:val="1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700"/>
        <w:gridCol w:w="700"/>
        <w:gridCol w:w="3964"/>
      </w:tblGrid>
      <w:tr w:rsidR="00444CC3" w:rsidRPr="00AD1154" w14:paraId="5ED7A92E" w14:textId="77777777" w:rsidTr="00444CC3">
        <w:tc>
          <w:tcPr>
            <w:tcW w:w="4788" w:type="dxa"/>
            <w:gridSpan w:val="2"/>
          </w:tcPr>
          <w:p w14:paraId="377B44D3" w14:textId="6E93049B" w:rsidR="00444CC3" w:rsidRPr="00AD1154" w:rsidRDefault="00444CC3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5"/>
                <w:szCs w:val="15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0000"/>
                <w:sz w:val="15"/>
                <w:szCs w:val="15"/>
                <w:rtl/>
              </w:rPr>
              <w:t>*</w:t>
            </w:r>
            <w:r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 xml:space="preserve"> يتولى المصدر تحديد نوع التصويت لكل بند من بنود الجمعية </w:t>
            </w:r>
            <w:r w:rsidR="00906AC1"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 xml:space="preserve">العامة </w:t>
            </w:r>
            <w:r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>حسب ما يلي:</w:t>
            </w:r>
          </w:p>
        </w:tc>
        <w:tc>
          <w:tcPr>
            <w:tcW w:w="4788" w:type="dxa"/>
            <w:gridSpan w:val="2"/>
          </w:tcPr>
          <w:p w14:paraId="0F0C1D95" w14:textId="3A306B59" w:rsidR="00444CC3" w:rsidRPr="00AD1154" w:rsidRDefault="00444CC3" w:rsidP="00906AC1">
            <w:pPr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FF0000"/>
                <w:sz w:val="14"/>
                <w:szCs w:val="14"/>
              </w:rPr>
              <w:t>*</w:t>
            </w: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The Issuer shall determine the type of voting for each of the </w:t>
            </w:r>
            <w:r w:rsidR="00906AC1" w:rsidRPr="00AD1154">
              <w:rPr>
                <w:rFonts w:ascii="Avenir Arabic Book" w:hAnsi="Avenir Arabic Book" w:cs="Avenir Arabic Book"/>
                <w:sz w:val="14"/>
                <w:szCs w:val="14"/>
              </w:rPr>
              <w:t>General Meeting’s</w:t>
            </w: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clauses as follows:</w:t>
            </w:r>
          </w:p>
        </w:tc>
      </w:tr>
      <w:tr w:rsidR="00444CC3" w:rsidRPr="00AD1154" w14:paraId="17391233" w14:textId="77777777" w:rsidTr="00444CC3">
        <w:tc>
          <w:tcPr>
            <w:tcW w:w="4788" w:type="dxa"/>
            <w:gridSpan w:val="2"/>
          </w:tcPr>
          <w:p w14:paraId="31858D9F" w14:textId="0A953431" w:rsidR="00444CC3" w:rsidRPr="00AD1154" w:rsidRDefault="00DC32D9" w:rsidP="00906AC1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>
              <w:rPr>
                <w:rFonts w:ascii="Avenir Arabic Book" w:hAnsi="Avenir Arabic Book" w:cs="Avenir Arabic Book"/>
                <w:sz w:val="13"/>
                <w:szCs w:val="13"/>
                <w:rtl/>
              </w:rPr>
              <w:t>تصويت عادي</w:t>
            </w:r>
            <w:r>
              <w:rPr>
                <w:rFonts w:ascii="Avenir Arabic Book" w:hAnsi="Avenir Arabic Book" w:cs="Avenir Arabic Book" w:hint="cs"/>
                <w:sz w:val="13"/>
                <w:szCs w:val="13"/>
                <w:rtl/>
              </w:rPr>
              <w:t>:</w:t>
            </w:r>
            <w:r w:rsidR="00444CC3"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يُمكن المساهم من الاختيار وذلك بالموافقة أو الرفض أو الامتناع.</w:t>
            </w:r>
          </w:p>
        </w:tc>
        <w:tc>
          <w:tcPr>
            <w:tcW w:w="4788" w:type="dxa"/>
            <w:gridSpan w:val="2"/>
          </w:tcPr>
          <w:p w14:paraId="6B96E76C" w14:textId="4D95AABB" w:rsidR="00444CC3" w:rsidRPr="00AD1154" w:rsidRDefault="00DC32D9" w:rsidP="00906AC1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>
              <w:rPr>
                <w:rFonts w:ascii="Avenir Arabic Book" w:hAnsi="Avenir Arabic Book" w:cs="Avenir Arabic Book"/>
                <w:sz w:val="14"/>
                <w:szCs w:val="14"/>
              </w:rPr>
              <w:t>Normal Voting:</w:t>
            </w:r>
            <w:r w:rsidR="00444CC3"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The shareholder can choose to accept, reject or abstain. </w:t>
            </w:r>
          </w:p>
        </w:tc>
      </w:tr>
      <w:tr w:rsidR="00444CC3" w:rsidRPr="00AD1154" w14:paraId="57EB407D" w14:textId="77777777" w:rsidTr="00444CC3">
        <w:tc>
          <w:tcPr>
            <w:tcW w:w="4788" w:type="dxa"/>
            <w:gridSpan w:val="2"/>
          </w:tcPr>
          <w:p w14:paraId="3D78F960" w14:textId="6A53BB1A" w:rsidR="00444CC3" w:rsidRPr="00AD1154" w:rsidRDefault="00DC32D9" w:rsidP="00906AC1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تصويت انتخاب</w:t>
            </w:r>
            <w:r>
              <w:rPr>
                <w:rFonts w:ascii="Avenir Arabic Book" w:hAnsi="Avenir Arabic Book" w:cs="Avenir Arabic Book" w:hint="cs"/>
                <w:sz w:val="13"/>
                <w:szCs w:val="13"/>
                <w:rtl/>
              </w:rPr>
              <w:t>:</w:t>
            </w:r>
            <w:r w:rsidR="00444CC3"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يُمكن المساهم من ترتيب المرشحين حسب الأفضلية، على سبيل المثال التصويت بالرقم (1) للخيار الأفضل، والرقم (5) للخيار الأقل أفضلية.</w:t>
            </w:r>
          </w:p>
        </w:tc>
        <w:tc>
          <w:tcPr>
            <w:tcW w:w="4788" w:type="dxa"/>
            <w:gridSpan w:val="2"/>
          </w:tcPr>
          <w:p w14:paraId="6503A559" w14:textId="0B218599" w:rsidR="00444CC3" w:rsidRPr="00AD1154" w:rsidRDefault="00DC32D9" w:rsidP="00906AC1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>
              <w:rPr>
                <w:rFonts w:ascii="Avenir Arabic Book" w:hAnsi="Avenir Arabic Book" w:cs="Avenir Arabic Book"/>
                <w:sz w:val="14"/>
                <w:szCs w:val="14"/>
              </w:rPr>
              <w:t xml:space="preserve">Election Voting: </w:t>
            </w:r>
            <w:r w:rsidR="00444CC3" w:rsidRPr="00AD1154">
              <w:rPr>
                <w:rFonts w:ascii="Avenir Arabic Book" w:hAnsi="Avenir Arabic Book" w:cs="Avenir Arabic Book"/>
                <w:sz w:val="14"/>
                <w:szCs w:val="14"/>
              </w:rPr>
              <w:t>The shareholder can arrange the candidates by preference where number (1) shall be the preferred candidate, and (5) is the least preferred.</w:t>
            </w:r>
          </w:p>
        </w:tc>
      </w:tr>
      <w:tr w:rsidR="00444CC3" w:rsidRPr="00AD1154" w14:paraId="4B8DA386" w14:textId="77777777" w:rsidTr="00444CC3">
        <w:tc>
          <w:tcPr>
            <w:tcW w:w="4788" w:type="dxa"/>
            <w:gridSpan w:val="2"/>
          </w:tcPr>
          <w:p w14:paraId="098E364B" w14:textId="15D679AA" w:rsidR="00DC32D9" w:rsidRPr="00DC32D9" w:rsidRDefault="00DC32D9" w:rsidP="00DC32D9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تصويت تراكمي</w:t>
            </w:r>
            <w:r>
              <w:rPr>
                <w:rFonts w:ascii="Avenir Arabic Book" w:hAnsi="Avenir Arabic Book" w:cs="Avenir Arabic Book" w:hint="cs"/>
                <w:sz w:val="13"/>
                <w:szCs w:val="13"/>
                <w:rtl/>
              </w:rPr>
              <w:t>:</w:t>
            </w:r>
            <w:r w:rsidR="00444CC3"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يُمكن المساهم من تقسيم صوته إلى نسب مئوية تعطى لكل مرشح حسب الأفضلية.</w:t>
            </w:r>
          </w:p>
        </w:tc>
        <w:tc>
          <w:tcPr>
            <w:tcW w:w="4788" w:type="dxa"/>
            <w:gridSpan w:val="2"/>
          </w:tcPr>
          <w:p w14:paraId="2FC59FBB" w14:textId="6F0B885E" w:rsidR="00DC32D9" w:rsidRPr="00DC32D9" w:rsidRDefault="00444CC3" w:rsidP="00DC32D9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</w:t>
            </w:r>
            <w:r w:rsidR="00DC32D9">
              <w:rPr>
                <w:rFonts w:ascii="Avenir Arabic Book" w:hAnsi="Avenir Arabic Book" w:cs="Avenir Arabic Book"/>
                <w:sz w:val="14"/>
                <w:szCs w:val="14"/>
              </w:rPr>
              <w:t>Cumulative Voting:</w:t>
            </w: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The Shareholder can divide his/her shares to vote for each candidate based on the preferences.</w:t>
            </w:r>
          </w:p>
        </w:tc>
      </w:tr>
      <w:tr w:rsidR="00DC32D9" w:rsidRPr="00AD1154" w14:paraId="5075AFBB" w14:textId="77777777" w:rsidTr="00444CC3">
        <w:tc>
          <w:tcPr>
            <w:tcW w:w="4788" w:type="dxa"/>
            <w:gridSpan w:val="2"/>
          </w:tcPr>
          <w:p w14:paraId="7C7B93D6" w14:textId="151BFC53" w:rsidR="00DC32D9" w:rsidRPr="00DC32D9" w:rsidRDefault="00DC32D9" w:rsidP="00DC32D9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 w:rsidRPr="00DC32D9">
              <w:rPr>
                <w:rFonts w:ascii="Avenir Arabic Book" w:hAnsi="Avenir Arabic Book" w:cs="Avenir Arabic Book"/>
                <w:sz w:val="13"/>
                <w:szCs w:val="13"/>
                <w:rtl/>
              </w:rPr>
              <w:t>غير قابل للتصويت: يُمكن المساهم من الاطلاع فقط على البند الغير قابل للتصويت.</w:t>
            </w:r>
          </w:p>
        </w:tc>
        <w:tc>
          <w:tcPr>
            <w:tcW w:w="4788" w:type="dxa"/>
            <w:gridSpan w:val="2"/>
          </w:tcPr>
          <w:p w14:paraId="3672EC2F" w14:textId="15737EE1" w:rsidR="00DC32D9" w:rsidRPr="00DC32D9" w:rsidRDefault="00DC32D9" w:rsidP="00DC32D9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DC32D9">
              <w:rPr>
                <w:rFonts w:ascii="Avenir Arabic Book" w:hAnsi="Avenir Arabic Book" w:cs="Avenir Arabic Book"/>
                <w:sz w:val="14"/>
                <w:szCs w:val="14"/>
              </w:rPr>
              <w:t>Non-Voting: The Shareholder can only view the non-voting item</w:t>
            </w:r>
            <w:r w:rsidRPr="00DC32D9">
              <w:rPr>
                <w:rFonts w:ascii="Avenir Arabic Book" w:hAnsi="Avenir Arabic Book" w:cs="Avenir Arabic Book" w:hint="cs"/>
                <w:sz w:val="14"/>
                <w:szCs w:val="14"/>
                <w:rtl/>
              </w:rPr>
              <w:t>.</w:t>
            </w:r>
          </w:p>
          <w:p w14:paraId="2BE377BF" w14:textId="230AF530" w:rsidR="00DC32D9" w:rsidRPr="00DC32D9" w:rsidRDefault="00DC32D9" w:rsidP="00DC32D9">
            <w:pPr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</w:p>
        </w:tc>
      </w:tr>
      <w:tr w:rsidR="00906AC1" w:rsidRPr="00AD1154" w14:paraId="281A29DB" w14:textId="77777777" w:rsidTr="00D65EAD">
        <w:tc>
          <w:tcPr>
            <w:tcW w:w="9576" w:type="dxa"/>
            <w:gridSpan w:val="4"/>
          </w:tcPr>
          <w:p w14:paraId="7F0CAC75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2440FBB8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6C057504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463987C3" w14:textId="646C984B" w:rsidR="00906AC1" w:rsidRPr="00AD1154" w:rsidRDefault="00FD0BCF" w:rsidP="00906AC1">
            <w:pPr>
              <w:tabs>
                <w:tab w:val="right" w:pos="9136"/>
              </w:tabs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  <w:sdt>
              <w:sdtPr>
                <w:rPr>
                  <w:rFonts w:ascii="Avenir Arabic Book" w:hAnsi="Avenir Arabic Book" w:cs="Avenir Arabic Book"/>
                  <w:sz w:val="14"/>
                  <w:szCs w:val="14"/>
                  <w:rtl/>
                </w:rPr>
                <w:id w:val="77044188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616201" w:rsidRPr="00AD1154">
                  <w:rPr>
                    <w:rStyle w:val="PlaceholderText"/>
                    <w:rFonts w:ascii="Avenir Arabic Book" w:hAnsi="Avenir Arabic Book" w:cs="Avenir Arabic Book"/>
                    <w:sz w:val="18"/>
                    <w:szCs w:val="18"/>
                  </w:rPr>
                  <w:t>Click or tap here to enter text.</w:t>
                </w:r>
                <w:bookmarkEnd w:id="0"/>
              </w:sdtContent>
            </w:sdt>
            <w:r w:rsidR="00616201" w:rsidRPr="00AD1154">
              <w:rPr>
                <w:rFonts w:ascii="Avenir Arabic Book" w:hAnsi="Avenir Arabic Book" w:cs="Avenir Arabic Book"/>
                <w:sz w:val="14"/>
                <w:szCs w:val="14"/>
              </w:rPr>
              <w:tab/>
            </w:r>
            <w:sdt>
              <w:sdtPr>
                <w:rPr>
                  <w:rFonts w:ascii="Avenir Arabic Book" w:hAnsi="Avenir Arabic Book" w:cs="Avenir Arabic Book"/>
                  <w:sz w:val="14"/>
                  <w:szCs w:val="14"/>
                  <w:rtl/>
                </w:rPr>
                <w:id w:val="1861470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16201" w:rsidRPr="00AD1154">
                  <w:rPr>
                    <w:rStyle w:val="PlaceholderText"/>
                    <w:rFonts w:ascii="Avenir Arabic Book" w:hAnsi="Avenir Arabic Book" w:cs="Avenir Arabic Book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06AC1" w:rsidRPr="00AD1154" w14:paraId="4A127429" w14:textId="77777777" w:rsidTr="00906AC1">
        <w:tc>
          <w:tcPr>
            <w:tcW w:w="4068" w:type="dxa"/>
            <w:tcBorders>
              <w:top w:val="single" w:sz="4" w:space="0" w:color="auto"/>
            </w:tcBorders>
          </w:tcPr>
          <w:p w14:paraId="103D2BE3" w14:textId="6BE1A5B6" w:rsidR="00906AC1" w:rsidRPr="00AD1154" w:rsidRDefault="00906AC1" w:rsidP="00906AC1">
            <w:pPr>
              <w:bidi/>
              <w:spacing w:after="0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>اسم وتوقيع الشخص المفوض:</w:t>
            </w: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  <w:rtl/>
              </w:rPr>
              <w:t>الختم الرسمي</w:t>
            </w:r>
          </w:p>
        </w:tc>
        <w:tc>
          <w:tcPr>
            <w:tcW w:w="1440" w:type="dxa"/>
            <w:gridSpan w:val="2"/>
          </w:tcPr>
          <w:p w14:paraId="15C966D4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3BABD4E0" w14:textId="74C6E460" w:rsidR="00906AC1" w:rsidRPr="00AD1154" w:rsidRDefault="00906AC1" w:rsidP="00906AC1">
            <w:pPr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>Authorized Person Name and Signature:</w:t>
            </w: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</w:rPr>
              <w:t>Official Stamp</w:t>
            </w:r>
          </w:p>
        </w:tc>
      </w:tr>
    </w:tbl>
    <w:p w14:paraId="6CF5EC37" w14:textId="77777777" w:rsidR="00E13193" w:rsidRPr="00AD1154" w:rsidRDefault="00E13193" w:rsidP="00E13193">
      <w:pPr>
        <w:bidi/>
        <w:spacing w:after="0"/>
        <w:rPr>
          <w:rFonts w:ascii="Avenir Arabic Book" w:hAnsi="Avenir Arabic Book" w:cs="Avenir Arabic Book"/>
          <w:sz w:val="18"/>
          <w:szCs w:val="18"/>
        </w:rPr>
      </w:pPr>
    </w:p>
    <w:p w14:paraId="554683DA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  <w:rtl/>
        </w:rPr>
      </w:pPr>
    </w:p>
    <w:p w14:paraId="7A2DCD86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  <w:rtl/>
        </w:rPr>
      </w:pPr>
    </w:p>
    <w:p w14:paraId="4A3293BA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</w:rPr>
      </w:pPr>
    </w:p>
    <w:p w14:paraId="4DC28144" w14:textId="61B6737D" w:rsidR="001A4428" w:rsidRPr="00AD1154" w:rsidRDefault="001A4428" w:rsidP="00AC731B">
      <w:pPr>
        <w:spacing w:after="160" w:line="259" w:lineRule="auto"/>
        <w:rPr>
          <w:rFonts w:ascii="Avenir Arabic Book" w:hAnsi="Avenir Arabic Book" w:cs="Avenir Arabic Book"/>
        </w:rPr>
      </w:pPr>
    </w:p>
    <w:sectPr w:rsidR="001A4428" w:rsidRPr="00AD11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7346" w14:textId="77777777" w:rsidR="00FD0BCF" w:rsidRDefault="00FD0BCF" w:rsidP="00B746E6">
      <w:pPr>
        <w:spacing w:after="0" w:line="240" w:lineRule="auto"/>
      </w:pPr>
      <w:r>
        <w:separator/>
      </w:r>
    </w:p>
  </w:endnote>
  <w:endnote w:type="continuationSeparator" w:id="0">
    <w:p w14:paraId="43D9C932" w14:textId="77777777" w:rsidR="00FD0BCF" w:rsidRDefault="00FD0BCF" w:rsidP="00B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Arabic Plain">
    <w:altName w:val="Segoe UI Light"/>
    <w:panose1 w:val="00000000000000000000"/>
    <w:charset w:val="00"/>
    <w:family w:val="swiss"/>
    <w:notTrueType/>
    <w:pitch w:val="variable"/>
    <w:sig w:usb0="8000A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Arabic Book">
    <w:altName w:val="Times New Roman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735E" w14:textId="5CAC6181" w:rsidR="00B32EDD" w:rsidRDefault="00616201">
    <w:pPr>
      <w:pStyle w:val="Footer"/>
    </w:pPr>
    <w:r w:rsidRPr="00616201">
      <w:rPr>
        <w:sz w:val="14"/>
        <w:szCs w:val="14"/>
      </w:rPr>
      <w:t>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484C" w14:textId="77777777" w:rsidR="00FD0BCF" w:rsidRDefault="00FD0BCF" w:rsidP="00B746E6">
      <w:pPr>
        <w:spacing w:after="0" w:line="240" w:lineRule="auto"/>
      </w:pPr>
      <w:r>
        <w:separator/>
      </w:r>
    </w:p>
  </w:footnote>
  <w:footnote w:type="continuationSeparator" w:id="0">
    <w:p w14:paraId="3232D00A" w14:textId="77777777" w:rsidR="00FD0BCF" w:rsidRDefault="00FD0BCF" w:rsidP="00B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0"/>
      <w:gridCol w:w="6933"/>
    </w:tblGrid>
    <w:tr w:rsidR="00C14C4B" w:rsidRPr="0096205E" w14:paraId="45ACD59D" w14:textId="77777777" w:rsidTr="00A90FE8">
      <w:tc>
        <w:tcPr>
          <w:tcW w:w="2310" w:type="dxa"/>
          <w:vMerge w:val="restart"/>
        </w:tcPr>
        <w:p w14:paraId="4624FA71" w14:textId="77777777" w:rsidR="00C14C4B" w:rsidRDefault="00C14C4B" w:rsidP="00C14C4B">
          <w:pPr>
            <w:pStyle w:val="Header"/>
            <w:rPr>
              <w:rFonts w:ascii="TheSansArabic Plain" w:hAnsi="TheSansArabic Plain" w:cs="TheSansArabic Plain"/>
              <w:noProof/>
              <w:sz w:val="18"/>
              <w:szCs w:val="18"/>
            </w:rPr>
          </w:pPr>
          <w:r>
            <w:rPr>
              <w:rFonts w:ascii="TheSansArabic Plain" w:hAnsi="TheSansArabic Plain" w:cs="TheSansArabic Plai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433177D" wp14:editId="4718EEAD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096624" cy="715645"/>
                <wp:effectExtent l="0" t="0" r="0" b="0"/>
                <wp:wrapNone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624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</w:tcPr>
        <w:p w14:paraId="13A896C6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rtl/>
            </w:rPr>
          </w:pPr>
        </w:p>
      </w:tc>
    </w:tr>
    <w:tr w:rsidR="00C14C4B" w:rsidRPr="0096205E" w14:paraId="4C222004" w14:textId="77777777" w:rsidTr="00A90FE8">
      <w:tc>
        <w:tcPr>
          <w:tcW w:w="2310" w:type="dxa"/>
          <w:vMerge/>
        </w:tcPr>
        <w:p w14:paraId="128BBDE8" w14:textId="77777777" w:rsidR="00C14C4B" w:rsidRDefault="00C14C4B" w:rsidP="00C14C4B">
          <w:pPr>
            <w:pStyle w:val="Header"/>
            <w:rPr>
              <w:rtl/>
            </w:rPr>
          </w:pPr>
        </w:p>
      </w:tc>
      <w:tc>
        <w:tcPr>
          <w:tcW w:w="6933" w:type="dxa"/>
        </w:tcPr>
        <w:p w14:paraId="160126E7" w14:textId="77777777" w:rsidR="00C14C4B" w:rsidRPr="00920014" w:rsidRDefault="00C14C4B" w:rsidP="00C14C4B">
          <w:pPr>
            <w:pStyle w:val="Header"/>
            <w:tabs>
              <w:tab w:val="clear" w:pos="4320"/>
              <w:tab w:val="right" w:pos="3712"/>
            </w:tabs>
            <w:rPr>
              <w:sz w:val="16"/>
              <w:szCs w:val="16"/>
            </w:rPr>
          </w:pPr>
          <w:r w:rsidRPr="00920014">
            <w:rPr>
              <w:sz w:val="16"/>
              <w:szCs w:val="16"/>
            </w:rPr>
            <w:t>Form No. (</w:t>
          </w:r>
          <w:r>
            <w:rPr>
              <w:sz w:val="16"/>
              <w:szCs w:val="16"/>
            </w:rPr>
            <w:t>1</w:t>
          </w:r>
          <w:r w:rsidRPr="00920014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B</w:t>
          </w:r>
          <w:r w:rsidRPr="00920014">
            <w:rPr>
              <w:sz w:val="16"/>
              <w:szCs w:val="16"/>
            </w:rPr>
            <w:t>)</w:t>
          </w:r>
          <w:r w:rsidRPr="00920014">
            <w:rPr>
              <w:sz w:val="16"/>
              <w:szCs w:val="16"/>
            </w:rPr>
            <w:tab/>
          </w:r>
          <w:r w:rsidRPr="00920014">
            <w:rPr>
              <w:rFonts w:hint="cs"/>
              <w:sz w:val="16"/>
              <w:szCs w:val="16"/>
              <w:rtl/>
            </w:rPr>
            <w:t>نموذج رقم (</w:t>
          </w:r>
          <w:r>
            <w:rPr>
              <w:rFonts w:hint="cs"/>
              <w:sz w:val="16"/>
              <w:szCs w:val="16"/>
              <w:rtl/>
            </w:rPr>
            <w:t>1</w:t>
          </w:r>
          <w:r w:rsidRPr="00920014">
            <w:rPr>
              <w:rFonts w:hint="cs"/>
              <w:sz w:val="16"/>
              <w:szCs w:val="16"/>
              <w:rtl/>
            </w:rPr>
            <w:t>-</w:t>
          </w:r>
          <w:r>
            <w:rPr>
              <w:rFonts w:hint="cs"/>
              <w:sz w:val="16"/>
              <w:szCs w:val="16"/>
              <w:rtl/>
            </w:rPr>
            <w:t>ب</w:t>
          </w:r>
          <w:r w:rsidRPr="00920014">
            <w:rPr>
              <w:rFonts w:hint="cs"/>
              <w:sz w:val="16"/>
              <w:szCs w:val="16"/>
              <w:rtl/>
            </w:rPr>
            <w:t xml:space="preserve">) </w:t>
          </w:r>
        </w:p>
        <w:p w14:paraId="453E398B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>بنود الجمعية العامة</w:t>
          </w:r>
        </w:p>
        <w:p w14:paraId="7F326A3A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General Meeting’s Clauses</w:t>
          </w:r>
        </w:p>
      </w:tc>
    </w:tr>
  </w:tbl>
  <w:p w14:paraId="55F7DAA3" w14:textId="71ECADD5" w:rsidR="00B746E6" w:rsidRPr="00C14C4B" w:rsidRDefault="00B746E6" w:rsidP="00C14C4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424"/>
    <w:multiLevelType w:val="hybridMultilevel"/>
    <w:tmpl w:val="B7AA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2C7"/>
    <w:multiLevelType w:val="hybridMultilevel"/>
    <w:tmpl w:val="96D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757D"/>
    <w:multiLevelType w:val="hybridMultilevel"/>
    <w:tmpl w:val="5CE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A53"/>
    <w:multiLevelType w:val="hybridMultilevel"/>
    <w:tmpl w:val="9D6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424D6"/>
    <w:multiLevelType w:val="hybridMultilevel"/>
    <w:tmpl w:val="E684E3C6"/>
    <w:lvl w:ilvl="0" w:tplc="6A9A1D4C">
      <w:start w:val="1"/>
      <w:numFmt w:val="decimal"/>
      <w:lvlText w:val="%1."/>
      <w:lvlJc w:val="left"/>
      <w:pPr>
        <w:ind w:left="630" w:hanging="360"/>
      </w:pPr>
      <w:rPr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D2259E">
      <w:numFmt w:val="bullet"/>
      <w:lvlText w:val="-"/>
      <w:lvlJc w:val="left"/>
      <w:pPr>
        <w:ind w:left="2340" w:hanging="360"/>
      </w:pPr>
      <w:rPr>
        <w:rFonts w:ascii="TheSansArabic Plain" w:eastAsiaTheme="minorHAnsi" w:hAnsi="TheSansArabic Plain" w:cs="TheSansArabic Plai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268"/>
    <w:multiLevelType w:val="hybridMultilevel"/>
    <w:tmpl w:val="E31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A73D3"/>
    <w:multiLevelType w:val="hybridMultilevel"/>
    <w:tmpl w:val="6F10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HC/G3ZtQRvvRY8/IW7uuVK3G2PaOVGkD5mgc74TeH04A9D9OhMGg1sp1EHfNVv4bvIAb2PaZWKfh90u6xHDg==" w:salt="L7p3jVQeVE5dlIwDtofJ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MwN7IwM7cwMTVU0lEKTi0uzszPAykwrAUAD0hQTiwAAAA="/>
  </w:docVars>
  <w:rsids>
    <w:rsidRoot w:val="00E13193"/>
    <w:rsid w:val="00055CB6"/>
    <w:rsid w:val="000A0C86"/>
    <w:rsid w:val="0014297D"/>
    <w:rsid w:val="001A4428"/>
    <w:rsid w:val="001B1FF7"/>
    <w:rsid w:val="001D51C0"/>
    <w:rsid w:val="00231E46"/>
    <w:rsid w:val="0035757B"/>
    <w:rsid w:val="00362BBC"/>
    <w:rsid w:val="00444CC3"/>
    <w:rsid w:val="004637D7"/>
    <w:rsid w:val="004E6716"/>
    <w:rsid w:val="00534118"/>
    <w:rsid w:val="00616201"/>
    <w:rsid w:val="006209F3"/>
    <w:rsid w:val="00703A13"/>
    <w:rsid w:val="007875AA"/>
    <w:rsid w:val="00814728"/>
    <w:rsid w:val="00854E1C"/>
    <w:rsid w:val="008C7AF7"/>
    <w:rsid w:val="00906AC1"/>
    <w:rsid w:val="00941C1D"/>
    <w:rsid w:val="00983422"/>
    <w:rsid w:val="009D41CF"/>
    <w:rsid w:val="00AA36A9"/>
    <w:rsid w:val="00AB67DB"/>
    <w:rsid w:val="00AC731B"/>
    <w:rsid w:val="00AD1154"/>
    <w:rsid w:val="00AD7579"/>
    <w:rsid w:val="00B32EDD"/>
    <w:rsid w:val="00B746E6"/>
    <w:rsid w:val="00B96E0B"/>
    <w:rsid w:val="00BB1B48"/>
    <w:rsid w:val="00C14C4B"/>
    <w:rsid w:val="00C36973"/>
    <w:rsid w:val="00CE11E8"/>
    <w:rsid w:val="00D32A89"/>
    <w:rsid w:val="00DC32D9"/>
    <w:rsid w:val="00DF18DE"/>
    <w:rsid w:val="00E13193"/>
    <w:rsid w:val="00ED18C3"/>
    <w:rsid w:val="00F30BB0"/>
    <w:rsid w:val="00F77009"/>
    <w:rsid w:val="00FC01B0"/>
    <w:rsid w:val="00FD0BCF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AF38"/>
  <w15:docId w15:val="{B357EE45-4209-48BF-8B81-20A4707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31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193"/>
  </w:style>
  <w:style w:type="character" w:styleId="CommentReference">
    <w:name w:val="annotation reference"/>
    <w:basedOn w:val="DefaultParagraphFont"/>
    <w:uiPriority w:val="99"/>
    <w:semiHidden/>
    <w:unhideWhenUsed/>
    <w:rsid w:val="00362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E6"/>
  </w:style>
  <w:style w:type="paragraph" w:styleId="Footer">
    <w:name w:val="footer"/>
    <w:basedOn w:val="Normal"/>
    <w:link w:val="FooterChar"/>
    <w:uiPriority w:val="99"/>
    <w:unhideWhenUsed/>
    <w:rsid w:val="00B74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E6"/>
  </w:style>
  <w:style w:type="table" w:customStyle="1" w:styleId="TableGrid1">
    <w:name w:val="Table Grid1"/>
    <w:basedOn w:val="TableNormal"/>
    <w:next w:val="TableGrid"/>
    <w:uiPriority w:val="59"/>
    <w:rsid w:val="0005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6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57FD-3CD1-4635-811F-9B7A10387482}"/>
      </w:docPartPr>
      <w:docPartBody>
        <w:p w:rsidR="00A82484" w:rsidRDefault="00A75E1A">
          <w:r w:rsidRPr="00130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42A7373A4449485402EA32B23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3E07-60EF-4301-A6E8-A50536516DCF}"/>
      </w:docPartPr>
      <w:docPartBody>
        <w:p w:rsidR="00A82484" w:rsidRDefault="00A75E1A" w:rsidP="00A75E1A">
          <w:pPr>
            <w:pStyle w:val="B5C42A7373A4449485402EA32B236853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15BDF5FFED4BC6A9E3C47526D0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66CF-80A4-454B-B173-9DBF40B5B168}"/>
      </w:docPartPr>
      <w:docPartBody>
        <w:p w:rsidR="00A82484" w:rsidRDefault="00A75E1A" w:rsidP="00A75E1A">
          <w:pPr>
            <w:pStyle w:val="6E15BDF5FFED4BC6A9E3C47526D0433A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0BF9A9913BA2477499E09CA08BE1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B7C0-8D1B-4636-B143-65335C1C4D92}"/>
      </w:docPartPr>
      <w:docPartBody>
        <w:p w:rsidR="00A82484" w:rsidRDefault="00A75E1A" w:rsidP="00A75E1A">
          <w:pPr>
            <w:pStyle w:val="0BF9A9913BA2477499E09CA08BE121D2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F1E1ADE62D44E2B9E2DF4D4AF6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8F3-EAC0-41F4-AAF8-F2F8A73B09FE}"/>
      </w:docPartPr>
      <w:docPartBody>
        <w:p w:rsidR="00A82484" w:rsidRDefault="00A75E1A" w:rsidP="00A75E1A">
          <w:pPr>
            <w:pStyle w:val="3CF1E1ADE62D44E2B9E2DF4D4AF6E6D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650B5C074E544F499FDED91272E8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8A58-D12D-47C8-A9AE-5F49B943665E}"/>
      </w:docPartPr>
      <w:docPartBody>
        <w:p w:rsidR="00A82484" w:rsidRDefault="00A75E1A" w:rsidP="00A75E1A">
          <w:pPr>
            <w:pStyle w:val="650B5C074E544F499FDED91272E84979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276F87A5B64D1BA53497ADA245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579B-1EBE-413A-B1A9-6B2E7D4B7FA0}"/>
      </w:docPartPr>
      <w:docPartBody>
        <w:p w:rsidR="00A82484" w:rsidRDefault="00A75E1A" w:rsidP="00A75E1A">
          <w:pPr>
            <w:pStyle w:val="CF276F87A5B64D1BA53497ADA24592CF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352103519B44172B0FB5F75D0E2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6E91-705F-496C-8F27-BA42523C4ED5}"/>
      </w:docPartPr>
      <w:docPartBody>
        <w:p w:rsidR="00A82484" w:rsidRDefault="00A75E1A" w:rsidP="00A75E1A">
          <w:pPr>
            <w:pStyle w:val="4352103519B44172B0FB5F75D0E2949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546FBE9BEA463C87F2DFAEB4AC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4473-4406-48E1-AF72-06AFDE96B382}"/>
      </w:docPartPr>
      <w:docPartBody>
        <w:p w:rsidR="00A82484" w:rsidRDefault="00A75E1A" w:rsidP="00A75E1A">
          <w:pPr>
            <w:pStyle w:val="4A546FBE9BEA463C87F2DFAEB4AC2302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2BDAE2AAE6741B5B9C7D6C328E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46E8-F933-48A3-AB6C-E3463FD912C5}"/>
      </w:docPartPr>
      <w:docPartBody>
        <w:p w:rsidR="00A82484" w:rsidRDefault="00A75E1A" w:rsidP="00A75E1A">
          <w:pPr>
            <w:pStyle w:val="42BDAE2AAE6741B5B9C7D6C328EEF3FF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961167400441739CA1BAF73537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529D-0D8C-4246-A810-4B9A9365ACF8}"/>
      </w:docPartPr>
      <w:docPartBody>
        <w:p w:rsidR="00A82484" w:rsidRDefault="00A75E1A" w:rsidP="00A75E1A">
          <w:pPr>
            <w:pStyle w:val="D3961167400441739CA1BAF73537CDDE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AF3237A61B444DFB9011A19AD7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600C-38E3-4FB6-BB2B-5726BEC53ED8}"/>
      </w:docPartPr>
      <w:docPartBody>
        <w:p w:rsidR="00A82484" w:rsidRDefault="00A75E1A" w:rsidP="00A75E1A">
          <w:pPr>
            <w:pStyle w:val="AF3237A61B444DFB9011A19AD7DED040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9A057473A14E10A629E7843B42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8350-C368-4D55-B938-7E4D73C858F3}"/>
      </w:docPartPr>
      <w:docPartBody>
        <w:p w:rsidR="00A82484" w:rsidRDefault="00A75E1A" w:rsidP="00A75E1A">
          <w:pPr>
            <w:pStyle w:val="F99A057473A14E10A629E7843B426784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C01A36B2A4314F009BBDA9C31B0E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D01F-9339-43C5-9C05-C4529F8BC034}"/>
      </w:docPartPr>
      <w:docPartBody>
        <w:p w:rsidR="00A82484" w:rsidRDefault="00A75E1A" w:rsidP="00A75E1A">
          <w:pPr>
            <w:pStyle w:val="C01A36B2A4314F009BBDA9C31B0E174F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9DEB2F322A46BBAF7CD851755B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A42D-C5E5-4623-B2BC-C379E92AF1C1}"/>
      </w:docPartPr>
      <w:docPartBody>
        <w:p w:rsidR="00A82484" w:rsidRDefault="00A75E1A" w:rsidP="00A75E1A">
          <w:pPr>
            <w:pStyle w:val="199DEB2F322A46BBAF7CD851755BBB3B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73C4FCD59412464BA569CF04CD15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1EFF-81A8-4264-8E9B-E935D074BE8E}"/>
      </w:docPartPr>
      <w:docPartBody>
        <w:p w:rsidR="00A82484" w:rsidRDefault="00A75E1A" w:rsidP="00A75E1A">
          <w:pPr>
            <w:pStyle w:val="73C4FCD59412464BA569CF04CD1584B0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11D4604F864663AC8A76B3AB7E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ACED-8A85-4C77-A186-69A4013FA7F5}"/>
      </w:docPartPr>
      <w:docPartBody>
        <w:p w:rsidR="00A82484" w:rsidRDefault="00A75E1A" w:rsidP="00A75E1A">
          <w:pPr>
            <w:pStyle w:val="DA11D4604F864663AC8A76B3AB7ED2BD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BA8445E5935B49EF8C5043A5CCBD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BA36-EDC0-4BF0-9B76-5FE36B2F2AC7}"/>
      </w:docPartPr>
      <w:docPartBody>
        <w:p w:rsidR="00A82484" w:rsidRDefault="00A75E1A" w:rsidP="00A75E1A">
          <w:pPr>
            <w:pStyle w:val="BA8445E5935B49EF8C5043A5CCBD0F9A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4190B684F64FD0A537A41070B9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FAA4-B4D2-4EB8-9CF7-1365608FF63B}"/>
      </w:docPartPr>
      <w:docPartBody>
        <w:p w:rsidR="00A82484" w:rsidRDefault="00A75E1A" w:rsidP="00A75E1A">
          <w:pPr>
            <w:pStyle w:val="434190B684F64FD0A537A41070B9CCA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9DE0FB9AB884E80A211296B709F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4127-30DA-43EC-95DB-7184057E1739}"/>
      </w:docPartPr>
      <w:docPartBody>
        <w:p w:rsidR="00A82484" w:rsidRDefault="00A75E1A" w:rsidP="00A75E1A">
          <w:pPr>
            <w:pStyle w:val="F9DE0FB9AB884E80A211296B709F6DBC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C6FF79403743089D5A17B3B438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6884-1EEA-4C75-A844-DE61C489D216}"/>
      </w:docPartPr>
      <w:docPartBody>
        <w:p w:rsidR="00A82484" w:rsidRDefault="00A75E1A" w:rsidP="00A75E1A">
          <w:pPr>
            <w:pStyle w:val="53C6FF79403743089D5A17B3B438CC44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DE28ABA5A2B47E2BE5B4D314E70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26B7-2D9C-432C-A572-30A50F59113A}"/>
      </w:docPartPr>
      <w:docPartBody>
        <w:p w:rsidR="00A82484" w:rsidRDefault="00A75E1A" w:rsidP="00A75E1A">
          <w:pPr>
            <w:pStyle w:val="FDE28ABA5A2B47E2BE5B4D314E703B69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F7150BBE3C40A9B91912D3F9E7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EDCC-8E2D-4396-8DD6-837335F3725E}"/>
      </w:docPartPr>
      <w:docPartBody>
        <w:p w:rsidR="00A82484" w:rsidRDefault="00A75E1A" w:rsidP="00A75E1A">
          <w:pPr>
            <w:pStyle w:val="97F7150BBE3C40A9B91912D3F9E7B98A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7F007D84D74B465B87AB71B85867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B214-AC35-42FD-A3B1-D217A73E2443}"/>
      </w:docPartPr>
      <w:docPartBody>
        <w:p w:rsidR="00A82484" w:rsidRDefault="00A75E1A" w:rsidP="00A75E1A">
          <w:pPr>
            <w:pStyle w:val="7F007D84D74B465B87AB71B858678385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72A3795FCE458EBD88DA3D2E1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75D2-A99B-45B4-942C-91B9C9D9356A}"/>
      </w:docPartPr>
      <w:docPartBody>
        <w:p w:rsidR="00A82484" w:rsidRDefault="00A75E1A" w:rsidP="00A75E1A">
          <w:pPr>
            <w:pStyle w:val="9B72A3795FCE458EBD88DA3D2E123660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9454E83765F14F8FA22246A8F367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80C-F3D4-472C-91DE-6FC797C115AD}"/>
      </w:docPartPr>
      <w:docPartBody>
        <w:p w:rsidR="00A82484" w:rsidRDefault="00A75E1A" w:rsidP="00A75E1A">
          <w:pPr>
            <w:pStyle w:val="9454E83765F14F8FA22246A8F3678B8A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E0CF08432F4ABBA9E3737AEECA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6C62-C142-433D-ACA0-80A554B8F686}"/>
      </w:docPartPr>
      <w:docPartBody>
        <w:p w:rsidR="00A82484" w:rsidRDefault="00A75E1A" w:rsidP="00A75E1A">
          <w:pPr>
            <w:pStyle w:val="3EE0CF08432F4ABBA9E3737AEECA264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B2C516584F31409DA5CEDD038BC1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5EDD-00B9-4081-A5A1-223BC6E7B3C4}"/>
      </w:docPartPr>
      <w:docPartBody>
        <w:p w:rsidR="00A82484" w:rsidRDefault="00A75E1A" w:rsidP="00A75E1A">
          <w:pPr>
            <w:pStyle w:val="B2C516584F31409DA5CEDD038BC18474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901B39BAD44DB0B7D8F693A584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151A-A747-4029-BAFA-435E60FE1498}"/>
      </w:docPartPr>
      <w:docPartBody>
        <w:p w:rsidR="00A82484" w:rsidRDefault="00A75E1A" w:rsidP="00A75E1A">
          <w:pPr>
            <w:pStyle w:val="70901B39BAD44DB0B7D8F693A5848FB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A4658D27D5C44A20AA41DF3404EF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371F-375F-4439-88CD-903331D69FEA}"/>
      </w:docPartPr>
      <w:docPartBody>
        <w:p w:rsidR="00A82484" w:rsidRDefault="00A75E1A" w:rsidP="00A75E1A">
          <w:pPr>
            <w:pStyle w:val="A4658D27D5C44A20AA41DF3404EFA193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EEF33E9764EC29AB07D972A29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298F-3576-475A-A32A-32617AD824BF}"/>
      </w:docPartPr>
      <w:docPartBody>
        <w:p w:rsidR="00A82484" w:rsidRDefault="00A75E1A" w:rsidP="00A75E1A">
          <w:pPr>
            <w:pStyle w:val="876EEF33E9764EC29AB07D972A298B9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31C3B44EFD664A77B7EFAF7598DB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881F-6A8E-4F6D-8344-94E9268B57E5}"/>
      </w:docPartPr>
      <w:docPartBody>
        <w:p w:rsidR="00A82484" w:rsidRDefault="00A75E1A" w:rsidP="00A75E1A">
          <w:pPr>
            <w:pStyle w:val="31C3B44EFD664A77B7EFAF7598DBCD28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FE8C7AC0A4B0C8B5D815AEFD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416B-0F38-4CF6-99FE-498D867CFF2B}"/>
      </w:docPartPr>
      <w:docPartBody>
        <w:p w:rsidR="00A82484" w:rsidRDefault="00A75E1A" w:rsidP="00A75E1A">
          <w:pPr>
            <w:pStyle w:val="7C4FE8C7AC0A4B0C8B5D815AEFDFF61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C7409E960844E2ABFCEB546F830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310C-F015-4A77-837F-45200D71E706}"/>
      </w:docPartPr>
      <w:docPartBody>
        <w:p w:rsidR="00A82484" w:rsidRDefault="00A75E1A" w:rsidP="00A75E1A">
          <w:pPr>
            <w:pStyle w:val="4C7409E960844E2ABFCEB546F830A9E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CE67125D1435DA95C2DD0C3C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E7D9-C7D0-4447-ADA6-060D1ED6FE2D}"/>
      </w:docPartPr>
      <w:docPartBody>
        <w:p w:rsidR="00A82484" w:rsidRDefault="00A75E1A" w:rsidP="00A75E1A">
          <w:pPr>
            <w:pStyle w:val="7C4CE67125D1435DA95C2DD0C3C4FEB3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65D1ECD5405141C4BF8AE86B644F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29F7-162C-4D02-B78D-94AFEA1ED508}"/>
      </w:docPartPr>
      <w:docPartBody>
        <w:p w:rsidR="00A82484" w:rsidRDefault="00A75E1A" w:rsidP="00A75E1A">
          <w:pPr>
            <w:pStyle w:val="65D1ECD5405141C4BF8AE86B644F221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754408B2794C5C84D6DFE8590E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F17-0282-4C1C-8584-EA7CB7E235D4}"/>
      </w:docPartPr>
      <w:docPartBody>
        <w:p w:rsidR="00A82484" w:rsidRDefault="00A75E1A" w:rsidP="00A75E1A">
          <w:pPr>
            <w:pStyle w:val="7C754408B2794C5C84D6DFE8590E153F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2E60E7C5BD3044E498D01C546260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1E56-4964-4E3C-A88E-ABA233174156}"/>
      </w:docPartPr>
      <w:docPartBody>
        <w:p w:rsidR="00A82484" w:rsidRDefault="00A75E1A" w:rsidP="00A75E1A">
          <w:pPr>
            <w:pStyle w:val="2E60E7C5BD3044E498D01C5462601457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BDD5D2C8C54B11A831A3B17EE2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FC99-C04D-4286-BC4E-FA046F1E8997}"/>
      </w:docPartPr>
      <w:docPartBody>
        <w:p w:rsidR="00A82484" w:rsidRDefault="00A75E1A" w:rsidP="00A75E1A">
          <w:pPr>
            <w:pStyle w:val="F0BDD5D2C8C54B11A831A3B17EE2A08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0EC2A0788684FF3B8546D56D1AC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8AAB-5B18-4390-A53B-EEAC5D44E5D7}"/>
      </w:docPartPr>
      <w:docPartBody>
        <w:p w:rsidR="00A82484" w:rsidRDefault="00A75E1A" w:rsidP="00A75E1A">
          <w:pPr>
            <w:pStyle w:val="F0EC2A0788684FF3B8546D56D1ACC586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DB76299A954228B8A05CF8BD98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D6E6-78CC-49F6-9183-3A5C6D43A315}"/>
      </w:docPartPr>
      <w:docPartBody>
        <w:p w:rsidR="00A82484" w:rsidRDefault="00A75E1A" w:rsidP="00A75E1A">
          <w:pPr>
            <w:pStyle w:val="FFDB76299A954228B8A05CF8BD98F335"/>
          </w:pPr>
          <w:r w:rsidRPr="001304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Arabic Plain">
    <w:altName w:val="Segoe UI Light"/>
    <w:panose1 w:val="00000000000000000000"/>
    <w:charset w:val="00"/>
    <w:family w:val="swiss"/>
    <w:notTrueType/>
    <w:pitch w:val="variable"/>
    <w:sig w:usb0="8000A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Arabic Book">
    <w:altName w:val="Times New Roman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A"/>
    <w:rsid w:val="00087A43"/>
    <w:rsid w:val="002C6F2B"/>
    <w:rsid w:val="00420781"/>
    <w:rsid w:val="00431AD6"/>
    <w:rsid w:val="004C2B9E"/>
    <w:rsid w:val="004C6498"/>
    <w:rsid w:val="00715F21"/>
    <w:rsid w:val="008B7630"/>
    <w:rsid w:val="009D0F1F"/>
    <w:rsid w:val="00A75E1A"/>
    <w:rsid w:val="00A82484"/>
    <w:rsid w:val="00C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A"/>
    <w:rPr>
      <w:color w:val="808080"/>
    </w:rPr>
  </w:style>
  <w:style w:type="paragraph" w:customStyle="1" w:styleId="B5C42A7373A4449485402EA32B236853">
    <w:name w:val="B5C42A7373A4449485402EA32B236853"/>
    <w:rsid w:val="00A75E1A"/>
    <w:pPr>
      <w:spacing w:after="200" w:line="276" w:lineRule="auto"/>
    </w:pPr>
    <w:rPr>
      <w:rFonts w:eastAsiaTheme="minorHAnsi"/>
    </w:rPr>
  </w:style>
  <w:style w:type="paragraph" w:customStyle="1" w:styleId="6E15BDF5FFED4BC6A9E3C47526D0433A">
    <w:name w:val="6E15BDF5FFED4BC6A9E3C47526D0433A"/>
    <w:rsid w:val="00A75E1A"/>
    <w:pPr>
      <w:spacing w:after="200" w:line="276" w:lineRule="auto"/>
    </w:pPr>
    <w:rPr>
      <w:rFonts w:eastAsiaTheme="minorHAnsi"/>
    </w:rPr>
  </w:style>
  <w:style w:type="paragraph" w:customStyle="1" w:styleId="0BF9A9913BA2477499E09CA08BE121D2">
    <w:name w:val="0BF9A9913BA2477499E09CA08BE121D2"/>
    <w:rsid w:val="00A75E1A"/>
  </w:style>
  <w:style w:type="paragraph" w:customStyle="1" w:styleId="3CF1E1ADE62D44E2B9E2DF4D4AF6E6D5">
    <w:name w:val="3CF1E1ADE62D44E2B9E2DF4D4AF6E6D5"/>
    <w:rsid w:val="00A75E1A"/>
  </w:style>
  <w:style w:type="paragraph" w:customStyle="1" w:styleId="650B5C074E544F499FDED91272E84979">
    <w:name w:val="650B5C074E544F499FDED91272E84979"/>
    <w:rsid w:val="00A75E1A"/>
  </w:style>
  <w:style w:type="paragraph" w:customStyle="1" w:styleId="CF276F87A5B64D1BA53497ADA24592CF">
    <w:name w:val="CF276F87A5B64D1BA53497ADA24592CF"/>
    <w:rsid w:val="00A75E1A"/>
  </w:style>
  <w:style w:type="paragraph" w:customStyle="1" w:styleId="4352103519B44172B0FB5F75D0E2949D">
    <w:name w:val="4352103519B44172B0FB5F75D0E2949D"/>
    <w:rsid w:val="00A75E1A"/>
  </w:style>
  <w:style w:type="paragraph" w:customStyle="1" w:styleId="4A546FBE9BEA463C87F2DFAEB4AC2302">
    <w:name w:val="4A546FBE9BEA463C87F2DFAEB4AC2302"/>
    <w:rsid w:val="00A75E1A"/>
  </w:style>
  <w:style w:type="paragraph" w:customStyle="1" w:styleId="42BDAE2AAE6741B5B9C7D6C328EEF3FF">
    <w:name w:val="42BDAE2AAE6741B5B9C7D6C328EEF3FF"/>
    <w:rsid w:val="00A75E1A"/>
  </w:style>
  <w:style w:type="paragraph" w:customStyle="1" w:styleId="D3961167400441739CA1BAF73537CDDE">
    <w:name w:val="D3961167400441739CA1BAF73537CDDE"/>
    <w:rsid w:val="00A75E1A"/>
  </w:style>
  <w:style w:type="paragraph" w:customStyle="1" w:styleId="AF3237A61B444DFB9011A19AD7DED040">
    <w:name w:val="AF3237A61B444DFB9011A19AD7DED040"/>
    <w:rsid w:val="00A75E1A"/>
  </w:style>
  <w:style w:type="paragraph" w:customStyle="1" w:styleId="F99A057473A14E10A629E7843B426784">
    <w:name w:val="F99A057473A14E10A629E7843B426784"/>
    <w:rsid w:val="00A75E1A"/>
  </w:style>
  <w:style w:type="paragraph" w:customStyle="1" w:styleId="C01A36B2A4314F009BBDA9C31B0E174F">
    <w:name w:val="C01A36B2A4314F009BBDA9C31B0E174F"/>
    <w:rsid w:val="00A75E1A"/>
  </w:style>
  <w:style w:type="paragraph" w:customStyle="1" w:styleId="199DEB2F322A46BBAF7CD851755BBB3B">
    <w:name w:val="199DEB2F322A46BBAF7CD851755BBB3B"/>
    <w:rsid w:val="00A75E1A"/>
  </w:style>
  <w:style w:type="paragraph" w:customStyle="1" w:styleId="73C4FCD59412464BA569CF04CD1584B0">
    <w:name w:val="73C4FCD59412464BA569CF04CD1584B0"/>
    <w:rsid w:val="00A75E1A"/>
  </w:style>
  <w:style w:type="paragraph" w:customStyle="1" w:styleId="DA11D4604F864663AC8A76B3AB7ED2BD">
    <w:name w:val="DA11D4604F864663AC8A76B3AB7ED2BD"/>
    <w:rsid w:val="00A75E1A"/>
  </w:style>
  <w:style w:type="paragraph" w:customStyle="1" w:styleId="BA8445E5935B49EF8C5043A5CCBD0F9A">
    <w:name w:val="BA8445E5935B49EF8C5043A5CCBD0F9A"/>
    <w:rsid w:val="00A75E1A"/>
  </w:style>
  <w:style w:type="paragraph" w:customStyle="1" w:styleId="434190B684F64FD0A537A41070B9CCA5">
    <w:name w:val="434190B684F64FD0A537A41070B9CCA5"/>
    <w:rsid w:val="00A75E1A"/>
  </w:style>
  <w:style w:type="paragraph" w:customStyle="1" w:styleId="F9DE0FB9AB884E80A211296B709F6DBC">
    <w:name w:val="F9DE0FB9AB884E80A211296B709F6DBC"/>
    <w:rsid w:val="00A75E1A"/>
  </w:style>
  <w:style w:type="paragraph" w:customStyle="1" w:styleId="53C6FF79403743089D5A17B3B438CC44">
    <w:name w:val="53C6FF79403743089D5A17B3B438CC44"/>
    <w:rsid w:val="00A75E1A"/>
  </w:style>
  <w:style w:type="paragraph" w:customStyle="1" w:styleId="FDE28ABA5A2B47E2BE5B4D314E703B69">
    <w:name w:val="FDE28ABA5A2B47E2BE5B4D314E703B69"/>
    <w:rsid w:val="00A75E1A"/>
  </w:style>
  <w:style w:type="paragraph" w:customStyle="1" w:styleId="97F7150BBE3C40A9B91912D3F9E7B98A">
    <w:name w:val="97F7150BBE3C40A9B91912D3F9E7B98A"/>
    <w:rsid w:val="00A75E1A"/>
  </w:style>
  <w:style w:type="paragraph" w:customStyle="1" w:styleId="7F007D84D74B465B87AB71B858678385">
    <w:name w:val="7F007D84D74B465B87AB71B858678385"/>
    <w:rsid w:val="00A75E1A"/>
  </w:style>
  <w:style w:type="paragraph" w:customStyle="1" w:styleId="9B72A3795FCE458EBD88DA3D2E123660">
    <w:name w:val="9B72A3795FCE458EBD88DA3D2E123660"/>
    <w:rsid w:val="00A75E1A"/>
  </w:style>
  <w:style w:type="paragraph" w:customStyle="1" w:styleId="9454E83765F14F8FA22246A8F3678B8A">
    <w:name w:val="9454E83765F14F8FA22246A8F3678B8A"/>
    <w:rsid w:val="00A75E1A"/>
  </w:style>
  <w:style w:type="paragraph" w:customStyle="1" w:styleId="3EE0CF08432F4ABBA9E3737AEECA264C">
    <w:name w:val="3EE0CF08432F4ABBA9E3737AEECA264C"/>
    <w:rsid w:val="00A75E1A"/>
  </w:style>
  <w:style w:type="paragraph" w:customStyle="1" w:styleId="B2C516584F31409DA5CEDD038BC18474">
    <w:name w:val="B2C516584F31409DA5CEDD038BC18474"/>
    <w:rsid w:val="00A75E1A"/>
  </w:style>
  <w:style w:type="paragraph" w:customStyle="1" w:styleId="70901B39BAD44DB0B7D8F693A5848FB5">
    <w:name w:val="70901B39BAD44DB0B7D8F693A5848FB5"/>
    <w:rsid w:val="00A75E1A"/>
  </w:style>
  <w:style w:type="paragraph" w:customStyle="1" w:styleId="A4658D27D5C44A20AA41DF3404EFA193">
    <w:name w:val="A4658D27D5C44A20AA41DF3404EFA193"/>
    <w:rsid w:val="00A75E1A"/>
  </w:style>
  <w:style w:type="paragraph" w:customStyle="1" w:styleId="876EEF33E9764EC29AB07D972A298B95">
    <w:name w:val="876EEF33E9764EC29AB07D972A298B95"/>
    <w:rsid w:val="00A75E1A"/>
  </w:style>
  <w:style w:type="paragraph" w:customStyle="1" w:styleId="31C3B44EFD664A77B7EFAF7598DBCD28">
    <w:name w:val="31C3B44EFD664A77B7EFAF7598DBCD28"/>
    <w:rsid w:val="00A75E1A"/>
  </w:style>
  <w:style w:type="paragraph" w:customStyle="1" w:styleId="7C4FE8C7AC0A4B0C8B5D815AEFDFF61C">
    <w:name w:val="7C4FE8C7AC0A4B0C8B5D815AEFDFF61C"/>
    <w:rsid w:val="00A75E1A"/>
  </w:style>
  <w:style w:type="paragraph" w:customStyle="1" w:styleId="4C7409E960844E2ABFCEB546F830A9ED">
    <w:name w:val="4C7409E960844E2ABFCEB546F830A9ED"/>
    <w:rsid w:val="00A75E1A"/>
  </w:style>
  <w:style w:type="paragraph" w:customStyle="1" w:styleId="7C4CE67125D1435DA95C2DD0C3C4FEB3">
    <w:name w:val="7C4CE67125D1435DA95C2DD0C3C4FEB3"/>
    <w:rsid w:val="00A75E1A"/>
  </w:style>
  <w:style w:type="paragraph" w:customStyle="1" w:styleId="65D1ECD5405141C4BF8AE86B644F221D">
    <w:name w:val="65D1ECD5405141C4BF8AE86B644F221D"/>
    <w:rsid w:val="00A75E1A"/>
  </w:style>
  <w:style w:type="paragraph" w:customStyle="1" w:styleId="7C754408B2794C5C84D6DFE8590E153F">
    <w:name w:val="7C754408B2794C5C84D6DFE8590E153F"/>
    <w:rsid w:val="00A75E1A"/>
  </w:style>
  <w:style w:type="paragraph" w:customStyle="1" w:styleId="2E60E7C5BD3044E498D01C5462601457">
    <w:name w:val="2E60E7C5BD3044E498D01C5462601457"/>
    <w:rsid w:val="00A75E1A"/>
  </w:style>
  <w:style w:type="paragraph" w:customStyle="1" w:styleId="F0BDD5D2C8C54B11A831A3B17EE2A08C">
    <w:name w:val="F0BDD5D2C8C54B11A831A3B17EE2A08C"/>
    <w:rsid w:val="00A75E1A"/>
  </w:style>
  <w:style w:type="paragraph" w:customStyle="1" w:styleId="F0EC2A0788684FF3B8546D56D1ACC586">
    <w:name w:val="F0EC2A0788684FF3B8546D56D1ACC586"/>
    <w:rsid w:val="00A75E1A"/>
  </w:style>
  <w:style w:type="paragraph" w:customStyle="1" w:styleId="FFDB76299A954228B8A05CF8BD98F335">
    <w:name w:val="FFDB76299A954228B8A05CF8BD98F335"/>
    <w:rsid w:val="00A7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90CE-63B5-4D05-BFFB-795EC42E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Stock Exchange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</dc:creator>
  <cp:lastModifiedBy>Farraj S. Al Amani</cp:lastModifiedBy>
  <cp:revision>3</cp:revision>
  <dcterms:created xsi:type="dcterms:W3CDTF">2024-01-16T05:53:00Z</dcterms:created>
  <dcterms:modified xsi:type="dcterms:W3CDTF">2024-03-31T10:54:00Z</dcterms:modified>
</cp:coreProperties>
</file>